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bookmarkStart w:id="0" w:name="_GoBack"/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可提早解除，N10結束時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免快</w:t>
                  </w:r>
                  <w:proofErr w:type="gramEnd"/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</w:t>
                  </w:r>
                  <w:proofErr w:type="gramStart"/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疫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</w:t>
            </w:r>
            <w:proofErr w:type="gramStart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</w:t>
            </w:r>
            <w:proofErr w:type="gramEnd"/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19重症高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風險因子」之民眾</w:t>
            </w:r>
            <w:proofErr w:type="gramStart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於快篩陽</w:t>
            </w:r>
            <w:proofErr w:type="gramEnd"/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日；N為自主健康管理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期間(N≦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取消輕症通報</w:t>
            </w:r>
            <w:proofErr w:type="gramEnd"/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proofErr w:type="gramStart"/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口罩，並配合自主健康管理至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爰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</w:t>
            </w:r>
            <w:r w:rsidRPr="005636C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636C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曾確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proofErr w:type="gramStart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快篩使</w:t>
            </w:r>
            <w:proofErr w:type="gramEnd"/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隔宿露營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</w:t>
            </w:r>
            <w:r w:rsidRPr="005636C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建議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可提早解除自主健康管理，返校時亦不需要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期間，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</w:t>
            </w:r>
            <w:proofErr w:type="gramStart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隔宿露</w:t>
            </w:r>
            <w:proofErr w:type="gramEnd"/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運作上發生困難，學校仍可以考量其運作量能調整授課方式，可評估是否暫停實體課程，改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採線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proofErr w:type="gramStart"/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持快篩</w:t>
            </w:r>
            <w:proofErr w:type="gramEnd"/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務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或線上教學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者，免請假；無法居家辦公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或線上教學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者，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持快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協助排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依快篩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陽性照片請假。教職員工生於自行檢測之後，簽署個人姓名、</w:t>
            </w:r>
            <w:proofErr w:type="gramStart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</w:t>
            </w:r>
            <w:proofErr w:type="gramEnd"/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</w:t>
            </w:r>
            <w:proofErr w:type="gramStart"/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持續快篩陽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性，仍建議</w:t>
            </w:r>
            <w:proofErr w:type="gramStart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不到校</w:t>
            </w:r>
            <w:proofErr w:type="gramEnd"/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</w:t>
            </w:r>
            <w:proofErr w:type="gramStart"/>
            <w:r w:rsidRPr="008D4D8A">
              <w:rPr>
                <w:rFonts w:hint="eastAsia"/>
                <w:color w:val="auto"/>
                <w:sz w:val="28"/>
                <w:szCs w:val="28"/>
              </w:rPr>
              <w:t>仍快篩陽性</w:t>
            </w:r>
            <w:proofErr w:type="gramEnd"/>
            <w:r w:rsidRPr="008D4D8A">
              <w:rPr>
                <w:rFonts w:hint="eastAsia"/>
                <w:color w:val="auto"/>
                <w:sz w:val="28"/>
                <w:szCs w:val="28"/>
              </w:rPr>
              <w:t>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</w:t>
            </w:r>
            <w:proofErr w:type="gramStart"/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協助排</w:t>
            </w:r>
            <w:proofErr w:type="gramEnd"/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5CD3" w14:textId="77777777" w:rsidR="00DF4593" w:rsidRDefault="00DF4593" w:rsidP="002C293D">
      <w:r>
        <w:separator/>
      </w:r>
    </w:p>
  </w:endnote>
  <w:endnote w:type="continuationSeparator" w:id="0">
    <w:p w14:paraId="3C95D64D" w14:textId="77777777" w:rsidR="00DF4593" w:rsidRDefault="00DF4593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FD38" w14:textId="77777777" w:rsidR="00DF4593" w:rsidRDefault="00DF4593" w:rsidP="002C293D">
      <w:r>
        <w:separator/>
      </w:r>
    </w:p>
  </w:footnote>
  <w:footnote w:type="continuationSeparator" w:id="0">
    <w:p w14:paraId="3149EFF4" w14:textId="77777777" w:rsidR="00DF4593" w:rsidRDefault="00DF4593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36CD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4593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E5C7E-1CCA-4CA7-8102-75843E85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153</cp:revision>
  <cp:lastPrinted>2023-03-15T01:18:00Z</cp:lastPrinted>
  <dcterms:created xsi:type="dcterms:W3CDTF">2022-08-29T07:00:00Z</dcterms:created>
  <dcterms:modified xsi:type="dcterms:W3CDTF">2023-05-29T07:29:00Z</dcterms:modified>
</cp:coreProperties>
</file>